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2F" w:rsidRPr="00020EDC" w:rsidRDefault="00B2752F" w:rsidP="00B2752F">
      <w:pPr>
        <w:jc w:val="center"/>
        <w:rPr>
          <w:sz w:val="36"/>
          <w:szCs w:val="36"/>
        </w:rPr>
      </w:pPr>
      <w:r w:rsidRPr="00020EDC">
        <w:rPr>
          <w:sz w:val="36"/>
          <w:szCs w:val="36"/>
        </w:rPr>
        <w:t>Markinch Medical Practice</w:t>
      </w:r>
    </w:p>
    <w:p w:rsidR="00B2752F" w:rsidRPr="00020EDC" w:rsidRDefault="00B2752F" w:rsidP="00B2752F">
      <w:pPr>
        <w:jc w:val="center"/>
        <w:rPr>
          <w:sz w:val="36"/>
          <w:szCs w:val="36"/>
        </w:rPr>
      </w:pPr>
      <w:r w:rsidRPr="00020EDC">
        <w:rPr>
          <w:sz w:val="36"/>
          <w:szCs w:val="36"/>
        </w:rPr>
        <w:t xml:space="preserve">New Patient </w:t>
      </w:r>
      <w:r w:rsidR="00F20B98">
        <w:rPr>
          <w:sz w:val="36"/>
          <w:szCs w:val="36"/>
        </w:rPr>
        <w:t>Letter</w:t>
      </w:r>
    </w:p>
    <w:p w:rsidR="00020EDC" w:rsidRPr="00020EDC" w:rsidRDefault="00B2752F" w:rsidP="00B2752F">
      <w:pPr>
        <w:pStyle w:val="ListParagraph"/>
        <w:rPr>
          <w:sz w:val="24"/>
          <w:szCs w:val="24"/>
        </w:rPr>
      </w:pPr>
      <w:r w:rsidRPr="00020EDC">
        <w:rPr>
          <w:sz w:val="24"/>
          <w:szCs w:val="24"/>
        </w:rPr>
        <w:t xml:space="preserve">Welcome to Markinch Medical Practice. </w:t>
      </w:r>
    </w:p>
    <w:p w:rsidR="00020EDC" w:rsidRPr="00020EDC" w:rsidRDefault="00020EDC" w:rsidP="00B2752F">
      <w:pPr>
        <w:pStyle w:val="ListParagraph"/>
        <w:rPr>
          <w:sz w:val="24"/>
          <w:szCs w:val="24"/>
        </w:rPr>
      </w:pPr>
    </w:p>
    <w:p w:rsidR="00B2752F" w:rsidRPr="00020EDC" w:rsidRDefault="00B2752F" w:rsidP="00B2752F">
      <w:pPr>
        <w:pStyle w:val="ListParagraph"/>
        <w:rPr>
          <w:sz w:val="24"/>
          <w:szCs w:val="24"/>
        </w:rPr>
      </w:pPr>
      <w:r w:rsidRPr="00020EDC">
        <w:rPr>
          <w:sz w:val="24"/>
          <w:szCs w:val="24"/>
        </w:rPr>
        <w:t>Please ensure you have the documents listed below and return those required to reception staff</w:t>
      </w:r>
      <w:r w:rsidR="004304A9">
        <w:rPr>
          <w:sz w:val="24"/>
          <w:szCs w:val="24"/>
        </w:rPr>
        <w:t xml:space="preserve"> once complete</w:t>
      </w:r>
      <w:r w:rsidRPr="00020EDC">
        <w:rPr>
          <w:sz w:val="24"/>
          <w:szCs w:val="24"/>
        </w:rPr>
        <w:t>.</w:t>
      </w:r>
    </w:p>
    <w:p w:rsidR="00B2752F" w:rsidRPr="00020EDC" w:rsidRDefault="00B2752F" w:rsidP="00B2752F">
      <w:pPr>
        <w:pStyle w:val="ListParagraph"/>
        <w:rPr>
          <w:sz w:val="24"/>
          <w:szCs w:val="24"/>
        </w:rPr>
      </w:pPr>
    </w:p>
    <w:p w:rsidR="00B2752F" w:rsidRPr="00020EDC" w:rsidRDefault="00B2752F" w:rsidP="00B275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EDC">
        <w:rPr>
          <w:sz w:val="24"/>
          <w:szCs w:val="24"/>
        </w:rPr>
        <w:t xml:space="preserve">Application to Register Permanently with a GP Practice – </w:t>
      </w:r>
      <w:r w:rsidRPr="00020EDC">
        <w:rPr>
          <w:b/>
          <w:i/>
          <w:sz w:val="24"/>
          <w:szCs w:val="24"/>
        </w:rPr>
        <w:t>return to reception</w:t>
      </w:r>
    </w:p>
    <w:p w:rsidR="00B2752F" w:rsidRPr="00020EDC" w:rsidRDefault="00B2752F" w:rsidP="00B275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EDC">
        <w:rPr>
          <w:sz w:val="24"/>
          <w:szCs w:val="24"/>
        </w:rPr>
        <w:t xml:space="preserve">New Patient Questionnaire - </w:t>
      </w:r>
      <w:r w:rsidRPr="00020EDC">
        <w:rPr>
          <w:b/>
          <w:i/>
          <w:sz w:val="24"/>
          <w:szCs w:val="24"/>
        </w:rPr>
        <w:t>return to reception</w:t>
      </w:r>
    </w:p>
    <w:p w:rsidR="00020EDC" w:rsidRPr="00020EDC" w:rsidRDefault="00B2752F" w:rsidP="00020E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EDC">
        <w:rPr>
          <w:sz w:val="24"/>
          <w:szCs w:val="24"/>
        </w:rPr>
        <w:t>Text Messaging Appointment</w:t>
      </w:r>
      <w:r w:rsidR="00020EDC" w:rsidRPr="00020EDC">
        <w:rPr>
          <w:sz w:val="24"/>
          <w:szCs w:val="24"/>
        </w:rPr>
        <w:t xml:space="preserve"> Reminder and Health promotion</w:t>
      </w:r>
      <w:r w:rsidRPr="00020EDC">
        <w:rPr>
          <w:sz w:val="24"/>
          <w:szCs w:val="24"/>
        </w:rPr>
        <w:t xml:space="preserve"> Application</w:t>
      </w:r>
      <w:r w:rsidR="00020EDC">
        <w:rPr>
          <w:sz w:val="24"/>
          <w:szCs w:val="24"/>
        </w:rPr>
        <w:t xml:space="preserve"> (We offer free of charge to remind you when your appointment is and also the ability to communicate with you should the need arise, regarding any further health administration)</w:t>
      </w:r>
      <w:r w:rsidRPr="00020EDC">
        <w:rPr>
          <w:sz w:val="24"/>
          <w:szCs w:val="24"/>
        </w:rPr>
        <w:t xml:space="preserve"> </w:t>
      </w:r>
      <w:r w:rsidR="00020EDC" w:rsidRPr="00020EDC">
        <w:rPr>
          <w:sz w:val="24"/>
          <w:szCs w:val="24"/>
        </w:rPr>
        <w:t xml:space="preserve">- </w:t>
      </w:r>
      <w:r w:rsidR="00020EDC" w:rsidRPr="00020EDC">
        <w:rPr>
          <w:b/>
          <w:i/>
          <w:sz w:val="24"/>
          <w:szCs w:val="24"/>
        </w:rPr>
        <w:t>return to reception</w:t>
      </w:r>
    </w:p>
    <w:p w:rsidR="00B2752F" w:rsidRPr="00020EDC" w:rsidRDefault="00020EDC" w:rsidP="00B275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EDC">
        <w:rPr>
          <w:sz w:val="24"/>
          <w:szCs w:val="24"/>
        </w:rPr>
        <w:t xml:space="preserve">Patient Access Leaflet – describing </w:t>
      </w:r>
      <w:r>
        <w:rPr>
          <w:sz w:val="24"/>
          <w:szCs w:val="24"/>
        </w:rPr>
        <w:t xml:space="preserve">the </w:t>
      </w:r>
      <w:r w:rsidRPr="00020EDC">
        <w:rPr>
          <w:sz w:val="24"/>
          <w:szCs w:val="24"/>
        </w:rPr>
        <w:t xml:space="preserve">ability to book GP appointments and order repeat prescriptions online – </w:t>
      </w:r>
      <w:r w:rsidRPr="00020EDC">
        <w:rPr>
          <w:b/>
          <w:i/>
          <w:sz w:val="24"/>
          <w:szCs w:val="24"/>
        </w:rPr>
        <w:t>Please r</w:t>
      </w:r>
      <w:r>
        <w:rPr>
          <w:b/>
          <w:i/>
          <w:sz w:val="24"/>
          <w:szCs w:val="24"/>
        </w:rPr>
        <w:t>ead and r</w:t>
      </w:r>
      <w:r w:rsidRPr="00020EDC">
        <w:rPr>
          <w:b/>
          <w:i/>
          <w:sz w:val="24"/>
          <w:szCs w:val="24"/>
        </w:rPr>
        <w:t>etain</w:t>
      </w:r>
    </w:p>
    <w:p w:rsidR="00020EDC" w:rsidRPr="00020EDC" w:rsidRDefault="00020EDC" w:rsidP="00B275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EDC">
        <w:rPr>
          <w:sz w:val="24"/>
          <w:szCs w:val="24"/>
        </w:rPr>
        <w:t xml:space="preserve">Patient Access terms and conditions of service - </w:t>
      </w:r>
      <w:r w:rsidRPr="00020EDC">
        <w:rPr>
          <w:b/>
          <w:i/>
          <w:sz w:val="24"/>
          <w:szCs w:val="24"/>
        </w:rPr>
        <w:t xml:space="preserve">Please </w:t>
      </w:r>
      <w:r>
        <w:rPr>
          <w:b/>
          <w:i/>
          <w:sz w:val="24"/>
          <w:szCs w:val="24"/>
        </w:rPr>
        <w:t xml:space="preserve">read and </w:t>
      </w:r>
      <w:r w:rsidRPr="00020EDC">
        <w:rPr>
          <w:b/>
          <w:i/>
          <w:sz w:val="24"/>
          <w:szCs w:val="24"/>
        </w:rPr>
        <w:t>retain</w:t>
      </w:r>
    </w:p>
    <w:p w:rsidR="00020EDC" w:rsidRPr="00020EDC" w:rsidRDefault="00020EDC" w:rsidP="00B275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EDC">
        <w:rPr>
          <w:sz w:val="24"/>
          <w:szCs w:val="24"/>
        </w:rPr>
        <w:t xml:space="preserve">Patient Access Application Form - </w:t>
      </w:r>
      <w:r w:rsidRPr="00020EDC">
        <w:rPr>
          <w:b/>
          <w:i/>
          <w:sz w:val="24"/>
          <w:szCs w:val="24"/>
        </w:rPr>
        <w:t>return to reception</w:t>
      </w:r>
    </w:p>
    <w:p w:rsidR="00020EDC" w:rsidRDefault="00020EDC" w:rsidP="00B275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EDC">
        <w:rPr>
          <w:sz w:val="24"/>
          <w:szCs w:val="24"/>
        </w:rPr>
        <w:t>Markinch Medical Practice – Information Leaflet</w:t>
      </w:r>
      <w:r>
        <w:rPr>
          <w:sz w:val="24"/>
          <w:szCs w:val="24"/>
        </w:rPr>
        <w:t xml:space="preserve"> - </w:t>
      </w:r>
      <w:r w:rsidRPr="00020EDC">
        <w:rPr>
          <w:b/>
          <w:i/>
          <w:sz w:val="24"/>
          <w:szCs w:val="24"/>
        </w:rPr>
        <w:t xml:space="preserve">Please </w:t>
      </w:r>
      <w:r>
        <w:rPr>
          <w:b/>
          <w:i/>
          <w:sz w:val="24"/>
          <w:szCs w:val="24"/>
        </w:rPr>
        <w:t xml:space="preserve">read and </w:t>
      </w:r>
      <w:r w:rsidRPr="00020EDC">
        <w:rPr>
          <w:b/>
          <w:i/>
          <w:sz w:val="24"/>
          <w:szCs w:val="24"/>
        </w:rPr>
        <w:t>retain</w:t>
      </w:r>
    </w:p>
    <w:p w:rsidR="00020EDC" w:rsidRDefault="00020EDC" w:rsidP="00020ED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Please complete the application forms in full and return to reception. It is a legal requirement for our </w:t>
      </w:r>
      <w:r>
        <w:rPr>
          <w:sz w:val="24"/>
          <w:szCs w:val="24"/>
        </w:rPr>
        <w:tab/>
        <w:t xml:space="preserve">reception staff to verify your identity and address. We therefore require you to bring a form of </w:t>
      </w:r>
      <w:r>
        <w:rPr>
          <w:sz w:val="24"/>
          <w:szCs w:val="24"/>
        </w:rPr>
        <w:tab/>
        <w:t>photographic evidence and address confirmation when you return with your forms.</w:t>
      </w:r>
      <w:r w:rsidR="009F40E5">
        <w:rPr>
          <w:sz w:val="24"/>
          <w:szCs w:val="24"/>
        </w:rPr>
        <w:t xml:space="preserve"> Examples of such </w:t>
      </w:r>
      <w:r w:rsidR="009F40E5">
        <w:rPr>
          <w:sz w:val="24"/>
          <w:szCs w:val="24"/>
        </w:rPr>
        <w:tab/>
        <w:t>forms are: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Contract of Employment/Letter from Employer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Letter from the Home Office / UK Border Agency (UKBA)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Visas/Permits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Marriage/Birth Certificates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Passport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Pension Documentation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Proof of Residence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Student ID Card or Letter from Education Facility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 xml:space="preserve">European Health Insurance Card (EHIC) </w:t>
      </w:r>
    </w:p>
    <w:p w:rsidR="009F40E5" w:rsidRPr="009F40E5" w:rsidRDefault="009F40E5" w:rsidP="009F40E5">
      <w:pPr>
        <w:pStyle w:val="ListParagraph"/>
        <w:numPr>
          <w:ilvl w:val="0"/>
          <w:numId w:val="2"/>
        </w:numPr>
        <w:spacing w:after="0"/>
        <w:ind w:left="1434" w:hanging="357"/>
        <w:rPr>
          <w:sz w:val="24"/>
          <w:szCs w:val="24"/>
        </w:rPr>
      </w:pPr>
      <w:r w:rsidRPr="009F40E5">
        <w:rPr>
          <w:sz w:val="24"/>
          <w:szCs w:val="24"/>
        </w:rPr>
        <w:t>Documentation from Job Centre Plus or the Department of Work and Pensions (DWP)</w:t>
      </w:r>
    </w:p>
    <w:p w:rsidR="00020EDC" w:rsidRDefault="00020EDC" w:rsidP="00020EDC">
      <w:pPr>
        <w:rPr>
          <w:sz w:val="24"/>
          <w:szCs w:val="24"/>
        </w:rPr>
      </w:pPr>
    </w:p>
    <w:p w:rsidR="00020EDC" w:rsidRDefault="00020EDC" w:rsidP="00020ED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Depending on your medical circumstances, the GPs may decide that you are called for a New Patient </w:t>
      </w:r>
      <w:r>
        <w:rPr>
          <w:sz w:val="24"/>
          <w:szCs w:val="24"/>
        </w:rPr>
        <w:tab/>
        <w:t>Interview. You will be advised of this within the first few months of your registration.</w:t>
      </w:r>
      <w:r w:rsidR="005F4A15">
        <w:rPr>
          <w:sz w:val="24"/>
          <w:szCs w:val="24"/>
        </w:rPr>
        <w:t xml:space="preserve"> </w:t>
      </w:r>
    </w:p>
    <w:p w:rsidR="005F4A15" w:rsidRDefault="005F4A15" w:rsidP="00020ED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F4A15" w:rsidRDefault="005F4A15" w:rsidP="00020EDC">
      <w:pPr>
        <w:rPr>
          <w:sz w:val="24"/>
          <w:szCs w:val="24"/>
        </w:rPr>
      </w:pPr>
    </w:p>
    <w:p w:rsidR="005F4A15" w:rsidRDefault="005F4A15" w:rsidP="00020ED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Medication Issues</w:t>
      </w:r>
    </w:p>
    <w:p w:rsidR="005F4A15" w:rsidRDefault="005F4A15" w:rsidP="00020ED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You can request your medication via the following methods:</w:t>
      </w:r>
    </w:p>
    <w:p w:rsidR="005F4A15" w:rsidRDefault="005F4A15" w:rsidP="005F4A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Through our on-line patient access system</w:t>
      </w:r>
    </w:p>
    <w:p w:rsidR="005F4A15" w:rsidRDefault="005F4A15" w:rsidP="005F4A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 person by completing a request slip and returning it to Reception</w:t>
      </w:r>
    </w:p>
    <w:p w:rsidR="005F4A15" w:rsidRDefault="005F4A15" w:rsidP="005F4A1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By fax to 01592 </w:t>
      </w:r>
      <w:r w:rsidR="00391A9E">
        <w:rPr>
          <w:sz w:val="24"/>
          <w:szCs w:val="24"/>
        </w:rPr>
        <w:t>752331</w:t>
      </w:r>
    </w:p>
    <w:p w:rsidR="005F4A15" w:rsidRPr="005F4A15" w:rsidRDefault="005F4A15" w:rsidP="005F4A1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Please note that we will need additional time for your first medication request as we may not have </w:t>
      </w:r>
      <w:r>
        <w:rPr>
          <w:b/>
          <w:sz w:val="24"/>
          <w:szCs w:val="24"/>
        </w:rPr>
        <w:tab/>
        <w:t xml:space="preserve">received your previous records or a GP may need to review your medication history.  Please submit </w:t>
      </w:r>
      <w:r>
        <w:rPr>
          <w:b/>
          <w:sz w:val="24"/>
          <w:szCs w:val="24"/>
        </w:rPr>
        <w:tab/>
        <w:t>your request at least a week before you require your medication</w:t>
      </w:r>
      <w:r w:rsidR="008A26DF">
        <w:rPr>
          <w:b/>
          <w:sz w:val="24"/>
          <w:szCs w:val="24"/>
        </w:rPr>
        <w:t xml:space="preserve">. If you are running out of </w:t>
      </w:r>
      <w:r w:rsidR="008A26DF">
        <w:rPr>
          <w:b/>
          <w:sz w:val="24"/>
          <w:szCs w:val="24"/>
        </w:rPr>
        <w:tab/>
        <w:t>medication during the period of joining this Practice, please let us know.</w:t>
      </w:r>
    </w:p>
    <w:p w:rsidR="005F4A15" w:rsidRDefault="005F4A15" w:rsidP="005F4A15">
      <w:pPr>
        <w:pStyle w:val="ListParagraph"/>
        <w:ind w:left="1440"/>
        <w:rPr>
          <w:sz w:val="24"/>
          <w:szCs w:val="24"/>
        </w:rPr>
      </w:pPr>
    </w:p>
    <w:p w:rsidR="005F4A15" w:rsidRPr="005F4A15" w:rsidRDefault="005F4A15" w:rsidP="005F4A15">
      <w:pPr>
        <w:pStyle w:val="ListParagraph"/>
        <w:ind w:left="1440"/>
        <w:rPr>
          <w:sz w:val="24"/>
          <w:szCs w:val="24"/>
        </w:rPr>
      </w:pPr>
    </w:p>
    <w:sectPr w:rsidR="005F4A15" w:rsidRPr="005F4A15" w:rsidSect="00020EDC">
      <w:pgSz w:w="11906" w:h="16838"/>
      <w:pgMar w:top="1440" w:right="991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66BB"/>
    <w:multiLevelType w:val="hybridMultilevel"/>
    <w:tmpl w:val="A2DE9A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DD402F"/>
    <w:multiLevelType w:val="hybridMultilevel"/>
    <w:tmpl w:val="0C58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F62E7"/>
    <w:multiLevelType w:val="hybridMultilevel"/>
    <w:tmpl w:val="28743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463960"/>
    <w:multiLevelType w:val="hybridMultilevel"/>
    <w:tmpl w:val="C996F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2752F"/>
    <w:rsid w:val="00020EDC"/>
    <w:rsid w:val="00105974"/>
    <w:rsid w:val="001D1858"/>
    <w:rsid w:val="001F1935"/>
    <w:rsid w:val="0031634C"/>
    <w:rsid w:val="00391A9E"/>
    <w:rsid w:val="003A1997"/>
    <w:rsid w:val="004304A9"/>
    <w:rsid w:val="005E1DDF"/>
    <w:rsid w:val="005F4A15"/>
    <w:rsid w:val="008A26DF"/>
    <w:rsid w:val="008A4452"/>
    <w:rsid w:val="00922F09"/>
    <w:rsid w:val="009F40E5"/>
    <w:rsid w:val="00B2752F"/>
    <w:rsid w:val="00BE6BBF"/>
    <w:rsid w:val="00C6781A"/>
    <w:rsid w:val="00F20B98"/>
    <w:rsid w:val="00F42C5D"/>
    <w:rsid w:val="00F7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2F"/>
    <w:pPr>
      <w:ind w:left="720"/>
      <w:contextualSpacing/>
    </w:pPr>
  </w:style>
  <w:style w:type="paragraph" w:customStyle="1" w:styleId="Default">
    <w:name w:val="Default"/>
    <w:rsid w:val="009F4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1998</Characters>
  <Application>Microsoft Office Word</Application>
  <DocSecurity>4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21454andyt</dc:creator>
  <cp:lastModifiedBy>21454andyt</cp:lastModifiedBy>
  <cp:revision>2</cp:revision>
  <dcterms:created xsi:type="dcterms:W3CDTF">2017-08-10T09:34:00Z</dcterms:created>
  <dcterms:modified xsi:type="dcterms:W3CDTF">2017-08-10T09:34:00Z</dcterms:modified>
</cp:coreProperties>
</file>